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E2711A">
        <w:rPr>
          <w:b/>
        </w:rPr>
        <w:t>S COMPLEMENTARES - V</w:t>
      </w:r>
      <w:r w:rsidR="00DC35FE">
        <w:rPr>
          <w:b/>
        </w:rPr>
        <w:t>II</w:t>
      </w:r>
      <w:r w:rsidR="00AE424B">
        <w:rPr>
          <w:b/>
        </w:rPr>
        <w:t>I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="009D0BAD">
        <w:rPr>
          <w:b/>
        </w:rPr>
        <w:t xml:space="preserve">RELATÓRIO </w:t>
      </w:r>
      <w:r w:rsidR="00DC35FE" w:rsidRPr="00DC35FE">
        <w:rPr>
          <w:b/>
        </w:rPr>
        <w:t>TÉCNICO DE MONITORAMENTO E AVALIAÇÃO</w:t>
      </w:r>
    </w:p>
    <w:p w:rsidR="00C36031" w:rsidRDefault="00C36031" w:rsidP="00C36031">
      <w:pPr>
        <w:jc w:val="center"/>
      </w:pPr>
      <w:r w:rsidRPr="00C36031">
        <w:t xml:space="preserve">EMITIR EM PAPEL TIMBRADO </w:t>
      </w:r>
      <w:r w:rsidR="00E2711A">
        <w:t>DO MUNICÍPIO</w:t>
      </w:r>
    </w:p>
    <w:p w:rsidR="00C36031" w:rsidRDefault="00C36031" w:rsidP="00C36031">
      <w:pPr>
        <w:jc w:val="center"/>
      </w:pPr>
    </w:p>
    <w:p w:rsidR="00E2711A" w:rsidRDefault="00E2711A" w:rsidP="00965F7D">
      <w:pPr>
        <w:spacing w:after="0"/>
        <w:jc w:val="center"/>
      </w:pPr>
    </w:p>
    <w:p w:rsidR="00E2711A" w:rsidRDefault="00E2711A" w:rsidP="00965F7D">
      <w:pPr>
        <w:spacing w:after="0"/>
        <w:jc w:val="center"/>
        <w:rPr>
          <w:b/>
        </w:rPr>
      </w:pPr>
      <w:r w:rsidRPr="00965F7D">
        <w:rPr>
          <w:b/>
        </w:rPr>
        <w:t xml:space="preserve">RELATÓRIO TÉCNICO DE MONITORAMENTO E AVALIAÇÃO </w:t>
      </w:r>
    </w:p>
    <w:p w:rsidR="00965F7D" w:rsidRPr="000235CB" w:rsidRDefault="00965F7D" w:rsidP="00965F7D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 xml:space="preserve">(Em cumprimento do Art. </w:t>
      </w:r>
      <w:r>
        <w:rPr>
          <w:sz w:val="18"/>
          <w:szCs w:val="18"/>
        </w:rPr>
        <w:t>59</w:t>
      </w:r>
      <w:r w:rsidRPr="000235CB">
        <w:rPr>
          <w:sz w:val="18"/>
          <w:szCs w:val="18"/>
        </w:rPr>
        <w:t xml:space="preserve"> da Lei 13</w:t>
      </w:r>
      <w:r>
        <w:rPr>
          <w:sz w:val="18"/>
          <w:szCs w:val="18"/>
        </w:rPr>
        <w:t>.</w:t>
      </w:r>
      <w:r w:rsidRPr="000235CB">
        <w:rPr>
          <w:sz w:val="18"/>
          <w:szCs w:val="18"/>
        </w:rPr>
        <w:t>019/2014</w:t>
      </w:r>
      <w:r>
        <w:rPr>
          <w:sz w:val="18"/>
          <w:szCs w:val="18"/>
        </w:rPr>
        <w:t xml:space="preserve"> e Art. 34 do Decreto Municicpal 8.453/2017</w:t>
      </w:r>
      <w:r w:rsidRPr="000235CB">
        <w:rPr>
          <w:sz w:val="18"/>
          <w:szCs w:val="18"/>
        </w:rPr>
        <w:t>)</w:t>
      </w:r>
    </w:p>
    <w:p w:rsidR="00965F7D" w:rsidRDefault="00965F7D" w:rsidP="00965F7D">
      <w:pPr>
        <w:spacing w:after="0"/>
        <w:jc w:val="center"/>
        <w:rPr>
          <w:b/>
        </w:rPr>
      </w:pPr>
    </w:p>
    <w:p w:rsidR="00FB7ADE" w:rsidRPr="0067152B" w:rsidRDefault="00FB7ADE" w:rsidP="00FB7ADE">
      <w:pPr>
        <w:spacing w:after="0"/>
        <w:jc w:val="center"/>
        <w:rPr>
          <w:b/>
        </w:rPr>
      </w:pPr>
      <w:r>
        <w:rPr>
          <w:b/>
        </w:rPr>
        <w:t>(      ) PARCIAL                        (     ) FINAL</w:t>
      </w:r>
    </w:p>
    <w:p w:rsidR="00FB7ADE" w:rsidRPr="00965F7D" w:rsidRDefault="00FB7ADE" w:rsidP="00965F7D">
      <w:pPr>
        <w:spacing w:after="0"/>
        <w:jc w:val="center"/>
        <w:rPr>
          <w:b/>
        </w:rPr>
      </w:pPr>
    </w:p>
    <w:p w:rsidR="009D0BAD" w:rsidRDefault="009D0BAD" w:rsidP="009D0BAD">
      <w:pPr>
        <w:rPr>
          <w:lang w:eastAsia="pt-BR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55"/>
        <w:gridCol w:w="2350"/>
        <w:gridCol w:w="3898"/>
      </w:tblGrid>
      <w:tr w:rsidR="009D0BAD" w:rsidRPr="00F776E7" w:rsidTr="002911E2">
        <w:trPr>
          <w:trHeight w:val="367"/>
        </w:trPr>
        <w:tc>
          <w:tcPr>
            <w:tcW w:w="2257" w:type="dxa"/>
            <w:gridSpan w:val="2"/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N.º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SIT: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b/>
                <w:sz w:val="20"/>
                <w:szCs w:val="20"/>
              </w:rPr>
              <w:t xml:space="preserve">Secretaria/Órgão Gestor: </w:t>
            </w:r>
          </w:p>
        </w:tc>
      </w:tr>
      <w:tr w:rsidR="009D0BAD" w:rsidRPr="00F776E7" w:rsidTr="002911E2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9D0BAD" w:rsidRPr="00FC3527" w:rsidRDefault="009D0BAD" w:rsidP="002911E2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OSC: </w:t>
            </w:r>
          </w:p>
        </w:tc>
      </w:tr>
      <w:tr w:rsidR="009D0BAD" w:rsidRPr="00F776E7" w:rsidTr="002911E2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9D0BAD" w:rsidRPr="00FC3527" w:rsidRDefault="009D0BAD" w:rsidP="002911E2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Título do Projeto/Atividade/Serviço: </w:t>
            </w:r>
          </w:p>
        </w:tc>
      </w:tr>
      <w:tr w:rsidR="009D0BAD" w:rsidRPr="00F776E7" w:rsidTr="002911E2">
        <w:trPr>
          <w:trHeight w:val="45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D0BAD" w:rsidRPr="00FC3527" w:rsidRDefault="00C96C9B" w:rsidP="002911E2">
            <w:pPr>
              <w:pStyle w:val="Ttulo5"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noProof/>
                <w:snapToGrid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" o:spid="_x0000_s2086" type="#_x0000_t202" style="position:absolute;left:0;text-align:left;margin-left:283.75pt;margin-top:410.8pt;width:16.5pt;height:15.7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Caixa de texto 4">
                    <w:txbxContent>
                      <w:p w:rsidR="009D0BAD" w:rsidRPr="009C6056" w:rsidRDefault="009D0BAD" w:rsidP="009D0B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="009D0BAD" w:rsidRPr="00FC3527">
              <w:rPr>
                <w:rFonts w:ascii="Calibri" w:hAnsi="Calibri" w:cs="Arial"/>
                <w:b/>
                <w:sz w:val="20"/>
              </w:rPr>
              <w:t>Instrumento:</w:t>
            </w:r>
            <w:r w:rsidRPr="00C96C9B">
              <w:rPr>
                <w:rFonts w:ascii="Calibri" w:hAnsi="Calibri" w:cs="Arial"/>
                <w:noProof/>
                <w:sz w:val="20"/>
              </w:rPr>
              <w:pict>
                <v:shape id="_x0000_s2087" type="#_x0000_t202" style="position:absolute;left:0;text-align:left;margin-left:283.75pt;margin-top:387.75pt;width:16.5pt;height:15.7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_x0000_s2087">
                    <w:txbxContent>
                      <w:p w:rsidR="009D0BAD" w:rsidRPr="009C6056" w:rsidRDefault="009D0BAD" w:rsidP="009D0B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Pr="00FC3527">
              <w:rPr>
                <w:rFonts w:ascii="Calibri" w:hAnsi="Calibri" w:cs="Arial"/>
                <w:sz w:val="20"/>
              </w:rPr>
              <w:fldChar w:fldCharType="begin"/>
            </w:r>
            <w:r w:rsidR="009D0BAD" w:rsidRPr="00FC3527">
              <w:rPr>
                <w:rFonts w:ascii="Calibri" w:hAnsi="Calibri" w:cs="Arial"/>
                <w:sz w:val="20"/>
              </w:rPr>
              <w:instrText xml:space="preserve"> ASK   \* MERGEFORMAT </w:instrText>
            </w:r>
            <w:r w:rsidRPr="00FC35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AD" w:rsidRPr="00FC3527" w:rsidRDefault="009D0BAD" w:rsidP="002911E2">
            <w:pPr>
              <w:pStyle w:val="Ttulo5"/>
              <w:spacing w:line="360" w:lineRule="auto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sz w:val="20"/>
              </w:rPr>
              <w:t>Termo de Colaboração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9D0BAD" w:rsidRPr="00F776E7" w:rsidTr="002911E2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Termo de Fomento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Objeto</w:t>
            </w:r>
            <w:r w:rsidRPr="00F776E7">
              <w:rPr>
                <w:rFonts w:cs="Arial"/>
                <w:b/>
                <w:sz w:val="20"/>
                <w:szCs w:val="20"/>
              </w:rPr>
              <w:t>:</w:t>
            </w:r>
          </w:p>
          <w:p w:rsidR="009D0BAD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9D0BAD" w:rsidRPr="00F776E7" w:rsidRDefault="009D0BAD" w:rsidP="002911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>Período:  Ano 20______</w:t>
            </w:r>
          </w:p>
          <w:p w:rsidR="00965F7D" w:rsidRDefault="00965F7D" w:rsidP="00965F7D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(        ) 1º Sem</w:t>
            </w:r>
            <w:r w:rsidRPr="00F776E7">
              <w:rPr>
                <w:sz w:val="20"/>
                <w:szCs w:val="20"/>
                <w:lang w:eastAsia="pt-BR"/>
              </w:rPr>
              <w:t>estre  – jan/</w:t>
            </w:r>
            <w:r>
              <w:rPr>
                <w:sz w:val="20"/>
                <w:szCs w:val="20"/>
                <w:lang w:eastAsia="pt-BR"/>
              </w:rPr>
              <w:t xml:space="preserve">jun                  </w:t>
            </w:r>
            <w:r w:rsidRPr="00F776E7">
              <w:rPr>
                <w:sz w:val="20"/>
                <w:szCs w:val="20"/>
                <w:lang w:eastAsia="pt-BR"/>
              </w:rPr>
              <w:t xml:space="preserve">  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965F7D" w:rsidRPr="00F776E7" w:rsidRDefault="00965F7D" w:rsidP="00965F7D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(        ) 2º Sem</w:t>
            </w:r>
            <w:r w:rsidRPr="00F776E7">
              <w:rPr>
                <w:sz w:val="20"/>
                <w:szCs w:val="20"/>
                <w:lang w:eastAsia="pt-BR"/>
              </w:rPr>
              <w:t xml:space="preserve">estre  – </w:t>
            </w:r>
            <w:r>
              <w:rPr>
                <w:sz w:val="20"/>
                <w:szCs w:val="20"/>
                <w:lang w:eastAsia="pt-BR"/>
              </w:rPr>
              <w:t>jul</w:t>
            </w:r>
            <w:r w:rsidRPr="00F776E7">
              <w:rPr>
                <w:sz w:val="20"/>
                <w:szCs w:val="20"/>
                <w:lang w:eastAsia="pt-BR"/>
              </w:rPr>
              <w:t>/</w:t>
            </w:r>
            <w:r>
              <w:rPr>
                <w:sz w:val="20"/>
                <w:szCs w:val="20"/>
                <w:lang w:eastAsia="pt-BR"/>
              </w:rPr>
              <w:t xml:space="preserve">dezl              </w:t>
            </w:r>
            <w:r w:rsidRPr="00F776E7">
              <w:rPr>
                <w:sz w:val="20"/>
                <w:szCs w:val="20"/>
                <w:lang w:eastAsia="pt-BR"/>
              </w:rPr>
              <w:t xml:space="preserve">                      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965F7D" w:rsidRPr="00F776E7" w:rsidRDefault="00965F7D" w:rsidP="00965F7D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(        ) Prestação de Contas Final</w:t>
            </w:r>
            <w:r w:rsidRPr="00F776E7"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9D0BAD" w:rsidRPr="00F776E7" w:rsidRDefault="009D0BAD" w:rsidP="002911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>Valor Repassado no período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F776E7">
              <w:rPr>
                <w:sz w:val="20"/>
                <w:szCs w:val="20"/>
                <w:highlight w:val="yellow"/>
                <w:lang w:eastAsia="pt-BR"/>
              </w:rPr>
              <w:t>(se for o caso):</w:t>
            </w:r>
          </w:p>
        </w:tc>
      </w:tr>
    </w:tbl>
    <w:p w:rsidR="009D0BAD" w:rsidRDefault="009D0BAD" w:rsidP="009D0BAD">
      <w:pPr>
        <w:rPr>
          <w:lang w:eastAsia="pt-BR"/>
        </w:rPr>
      </w:pPr>
    </w:p>
    <w:p w:rsidR="009D0BAD" w:rsidRPr="00881028" w:rsidRDefault="009D0BAD" w:rsidP="009D0BAD">
      <w:pPr>
        <w:spacing w:after="120" w:line="240" w:lineRule="auto"/>
        <w:jc w:val="center"/>
        <w:rPr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  <w:t>RELATÓRIO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Tr="002911E2">
        <w:tc>
          <w:tcPr>
            <w:tcW w:w="8644" w:type="dxa"/>
            <w:shd w:val="clear" w:color="auto" w:fill="auto"/>
          </w:tcPr>
          <w:p w:rsidR="009D0BAD" w:rsidRPr="00881028" w:rsidRDefault="009D0BAD" w:rsidP="002911E2">
            <w:pPr>
              <w:spacing w:after="120" w:line="240" w:lineRule="auto"/>
              <w:rPr>
                <w:i/>
                <w:lang w:eastAsia="pt-BR"/>
              </w:rPr>
            </w:pPr>
            <w:r w:rsidRPr="00881028">
              <w:rPr>
                <w:i/>
                <w:lang w:eastAsia="pt-BR"/>
              </w:rPr>
              <w:t>Descrição Sumária das Atividades e Metas Estabelecidas</w:t>
            </w:r>
          </w:p>
          <w:p w:rsidR="009D0BAD" w:rsidRDefault="009D0BAD" w:rsidP="002911E2">
            <w:pPr>
              <w:jc w:val="center"/>
              <w:rPr>
                <w:b/>
                <w:lang w:eastAsia="pt-BR"/>
              </w:rPr>
            </w:pPr>
            <w:r w:rsidRPr="00FA3F48">
              <w:rPr>
                <w:i/>
                <w:color w:val="FF0000"/>
                <w:sz w:val="18"/>
                <w:szCs w:val="18"/>
                <w:lang w:eastAsia="pt-BR"/>
              </w:rPr>
              <w:t>(</w:t>
            </w:r>
            <w:r>
              <w:rPr>
                <w:i/>
                <w:color w:val="FF0000"/>
                <w:sz w:val="18"/>
                <w:szCs w:val="18"/>
                <w:lang w:eastAsia="pt-BR"/>
              </w:rPr>
              <w:t xml:space="preserve">Copiar do Plano de Trabalho, resumidamente, quais atividades e ações que a organização se propôs a realizar– inclusive as citadas nas etapas. Copiar as metas quantitativas propostas para o </w:t>
            </w:r>
            <w:r w:rsidR="00965F7D">
              <w:rPr>
                <w:i/>
                <w:color w:val="FF0000"/>
                <w:sz w:val="18"/>
                <w:szCs w:val="18"/>
                <w:lang w:eastAsia="pt-BR"/>
              </w:rPr>
              <w:t>semestre</w:t>
            </w:r>
            <w:r>
              <w:rPr>
                <w:i/>
                <w:color w:val="FF0000"/>
                <w:sz w:val="18"/>
                <w:szCs w:val="18"/>
                <w:lang w:eastAsia="pt-BR"/>
              </w:rPr>
              <w:t xml:space="preserve"> no Plano de Trabalho)</w:t>
            </w: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  <w:r>
              <w:rPr>
                <w:lang w:eastAsia="pt-BR"/>
              </w:rPr>
              <w:t xml:space="preserve"> </w:t>
            </w:r>
          </w:p>
        </w:tc>
      </w:tr>
    </w:tbl>
    <w:p w:rsidR="009D0BAD" w:rsidRDefault="009D0BAD" w:rsidP="009D0BAD">
      <w:pPr>
        <w:rPr>
          <w:b/>
          <w:sz w:val="14"/>
          <w:szCs w:val="14"/>
          <w:lang w:eastAsia="pt-BR"/>
        </w:rPr>
      </w:pPr>
    </w:p>
    <w:p w:rsidR="009D0BAD" w:rsidRDefault="009D0BAD" w:rsidP="009D0BAD">
      <w:pPr>
        <w:rPr>
          <w:b/>
          <w:sz w:val="14"/>
          <w:szCs w:val="14"/>
          <w:lang w:eastAsia="pt-BR"/>
        </w:rPr>
      </w:pPr>
    </w:p>
    <w:p w:rsidR="009D0BAD" w:rsidRPr="003F47E3" w:rsidRDefault="009D0BAD" w:rsidP="009D0BAD">
      <w:pPr>
        <w:rPr>
          <w:b/>
          <w:sz w:val="14"/>
          <w:szCs w:val="1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Tr="002911E2">
        <w:tc>
          <w:tcPr>
            <w:tcW w:w="8644" w:type="dxa"/>
            <w:shd w:val="clear" w:color="auto" w:fill="auto"/>
          </w:tcPr>
          <w:p w:rsidR="009D0BAD" w:rsidRPr="00E153E8" w:rsidRDefault="009D0BAD" w:rsidP="002911E2">
            <w:pPr>
              <w:spacing w:after="120" w:line="240" w:lineRule="auto"/>
              <w:rPr>
                <w:i/>
                <w:lang w:eastAsia="pt-BR"/>
              </w:rPr>
            </w:pPr>
            <w:r w:rsidRPr="00E153E8">
              <w:rPr>
                <w:i/>
                <w:lang w:eastAsia="pt-BR"/>
              </w:rPr>
              <w:t>Análise das atividades realizadas, do cumprimento das metas e do impacto do benefício social obtido em razão da execução do objeto até o período, com base nos indicadores estabelecidos e aprovados no Plano de Trabalho</w:t>
            </w: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  <w:p w:rsidR="009D0BAD" w:rsidRDefault="009D0BAD" w:rsidP="002911E2">
            <w:pPr>
              <w:spacing w:after="120" w:line="240" w:lineRule="auto"/>
              <w:rPr>
                <w:lang w:eastAsia="pt-BR"/>
              </w:rPr>
            </w:pPr>
          </w:p>
        </w:tc>
      </w:tr>
    </w:tbl>
    <w:p w:rsidR="009D0BAD" w:rsidRDefault="009D0BAD" w:rsidP="009D0BAD">
      <w:pPr>
        <w:spacing w:after="0"/>
        <w:rPr>
          <w:b/>
          <w:lang w:eastAsia="pt-BR"/>
        </w:rPr>
      </w:pPr>
    </w:p>
    <w:p w:rsidR="009D0BAD" w:rsidRDefault="009D0BAD" w:rsidP="009D0BAD">
      <w:pPr>
        <w:spacing w:after="0"/>
        <w:rPr>
          <w:b/>
          <w:lang w:eastAsia="pt-BR"/>
        </w:rPr>
      </w:pPr>
      <w:r>
        <w:rPr>
          <w:b/>
          <w:lang w:eastAsia="pt-BR"/>
        </w:rPr>
        <w:t>Análise de Documentos Comprobatórios das Despesas:</w:t>
      </w:r>
    </w:p>
    <w:p w:rsidR="009D0BAD" w:rsidRDefault="009D0BAD" w:rsidP="009D0BAD">
      <w:pPr>
        <w:jc w:val="center"/>
        <w:rPr>
          <w:b/>
          <w:lang w:eastAsia="pt-BR"/>
        </w:rPr>
      </w:pPr>
      <w:r w:rsidRPr="00FA3F48">
        <w:rPr>
          <w:i/>
          <w:color w:val="FF0000"/>
          <w:sz w:val="18"/>
          <w:szCs w:val="18"/>
          <w:lang w:eastAsia="pt-BR"/>
        </w:rPr>
        <w:t>(</w:t>
      </w:r>
      <w:r>
        <w:rPr>
          <w:i/>
          <w:color w:val="FF0000"/>
          <w:sz w:val="18"/>
          <w:szCs w:val="18"/>
          <w:lang w:eastAsia="pt-BR"/>
        </w:rPr>
        <w:t>A análise citada abaixo trata-se do mínimo que deve ser observado. Caso o fiscal ache pertinente, poderá incluir outros aspectos a serem observados, conforme necessidade do objeto da parceria)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739"/>
      </w:tblGrid>
      <w:tr w:rsidR="009D0BAD" w:rsidRPr="00E153E8" w:rsidTr="002911E2">
        <w:tc>
          <w:tcPr>
            <w:tcW w:w="675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Nº</w:t>
            </w:r>
          </w:p>
        </w:tc>
        <w:tc>
          <w:tcPr>
            <w:tcW w:w="7230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Descrição</w:t>
            </w:r>
          </w:p>
        </w:tc>
        <w:tc>
          <w:tcPr>
            <w:tcW w:w="739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s/n/x</w:t>
            </w: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documentos fiscais apresentam relação com o objeto da parceria?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 w:rsidRPr="009D0BAD">
              <w:t>Houve a realização de pesquisa de preços devidamente formalizada garantindo ampla concorrência e obedecendo aos princípios da eficiência e economicidade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EFEFEF"/>
              </w:rPr>
              <w:t xml:space="preserve">O </w:t>
            </w:r>
            <w:r w:rsidRPr="009D0BAD">
              <w:t xml:space="preserve">tomador cumpriu as formalidades para os processos de compras, atendento a legislação de licitações quando órgão público, obedecendo ao regulamento </w:t>
            </w:r>
            <w:r w:rsidRPr="009D0BAD">
              <w:lastRenderedPageBreak/>
              <w:t>de compras quando OSCIP ou OS, e realizando pesquisas de preços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Pr="009D0BAD" w:rsidRDefault="009D0BAD" w:rsidP="002911E2">
            <w:pPr>
              <w:spacing w:after="120" w:line="240" w:lineRule="auto"/>
            </w:pPr>
            <w:r w:rsidRPr="009D0BAD">
              <w:t>São utilizados documentos adequados para cada tipo de despesa, revestidos das formalidades e compatíveis com a legislação fiscal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  <w:shd w:val="clear" w:color="auto" w:fill="EFEFEF"/>
              </w:rPr>
            </w:pPr>
            <w:r w:rsidRPr="009D0BAD">
              <w:t>As despesas estão de acordo com o objeto da transferência e com o plano de trabalho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Foi possível verificar coerência nas compras constantes nos documentos fiscais e no observado nas visitas in loco realizadas?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As quantidades adquiridas/realizadas condizem com as metas cumpridas?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serviços pagos no período foram prestados adequadamente?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A equipe de trabalho apresentada na prestação de contas condiz com os recursos humanos contratados?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equipamentos adquiridos estão no projeto?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 público alvo foi entrevistado, no que diz respeito à satisfação no cumprimento do objeto?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</w:pPr>
            <w:r w:rsidRPr="009D0BAD">
              <w:t>Ocorreu o acompanhamento e avaliação da execução pelo fiscal da transferência , nomeado pelo concedente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Pr="009D0BAD" w:rsidRDefault="009D0BAD" w:rsidP="009D0BAD">
            <w:pPr>
              <w:spacing w:after="120" w:line="240" w:lineRule="auto"/>
            </w:pPr>
            <w:r w:rsidRPr="009D0BAD">
              <w:t>Todos os recursos da transferência, inclusive contrapartida, são movimentados em conta específica para a transferência aberta em banco oficial?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</w:rPr>
            </w:pPr>
            <w:r w:rsidRPr="009D0BAD">
              <w:t>Houve a correta movimentação dos recursos e os lançamentos da conta específica guardam conformidade com os eventos registrados sendo possível conciliar todos os lançamentos contábeis e movimentos financeiros?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  <w:shd w:val="clear" w:color="auto" w:fill="EFEFEF"/>
              </w:rPr>
            </w:pPr>
            <w:r w:rsidRPr="009D0BAD">
              <w:t>Enquanto não utilizados, os recursos foram depositados em poupança ou outra aplicação financeira?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</w:rPr>
            </w:pPr>
            <w:r w:rsidRPr="009D0BAD">
              <w:t>Os rendimentos estão devidamente registrados junto ao saldo contábil da transferência?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EFEFEF"/>
              </w:rPr>
            </w:pPr>
            <w:r w:rsidRPr="009D0BAD">
              <w:t>Os repasses ocorreram dentro do cronograma previsto / Não houve retenção de parcelas por culpa do tomador?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</w:tbl>
    <w:p w:rsidR="009D0BAD" w:rsidRDefault="009D0BAD" w:rsidP="009D0BAD"/>
    <w:p w:rsidR="009D0BAD" w:rsidRDefault="009D0BAD" w:rsidP="009D0BAD">
      <w:pPr>
        <w:rPr>
          <w:b/>
          <w:lang w:eastAsia="pt-BR"/>
        </w:rPr>
      </w:pPr>
      <w:r>
        <w:rPr>
          <w:b/>
          <w:lang w:eastAsia="pt-BR"/>
        </w:rPr>
        <w:t>Conclusão da Análise Documental das Despesas: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RPr="00D13762" w:rsidTr="002911E2">
        <w:tc>
          <w:tcPr>
            <w:tcW w:w="8644" w:type="dxa"/>
            <w:shd w:val="clear" w:color="auto" w:fill="auto"/>
          </w:tcPr>
          <w:p w:rsidR="009D0BAD" w:rsidRPr="003F47E3" w:rsidRDefault="009D0BAD" w:rsidP="002911E2">
            <w:pPr>
              <w:jc w:val="both"/>
              <w:rPr>
                <w:i/>
                <w:lang w:eastAsia="pt-BR"/>
              </w:rPr>
            </w:pPr>
            <w:r>
              <w:rPr>
                <w:i/>
                <w:lang w:eastAsia="pt-BR"/>
              </w:rPr>
              <w:t>Com base na análise dos documentos comprobatórios das despesas apresentadas pela Organização da Sociedade Civil na prestação de contas</w:t>
            </w:r>
            <w:r w:rsidRPr="003F47E3">
              <w:rPr>
                <w:i/>
                <w:lang w:eastAsia="pt-BR"/>
              </w:rPr>
              <w:t xml:space="preserve">, foi possível </w:t>
            </w:r>
            <w:r>
              <w:rPr>
                <w:i/>
                <w:lang w:eastAsia="pt-BR"/>
              </w:rPr>
              <w:t>verificar o nexo entre as aquisições e as atividades realizadas, metas cumpridas e resultados alcançados?</w:t>
            </w:r>
          </w:p>
          <w:p w:rsidR="009D0BAD" w:rsidRDefault="009D0BAD" w:rsidP="002911E2">
            <w:pPr>
              <w:rPr>
                <w:b/>
                <w:lang w:eastAsia="pt-BR"/>
              </w:rPr>
            </w:pPr>
            <w:r w:rsidRPr="00484C9E">
              <w:rPr>
                <w:b/>
                <w:lang w:eastAsia="pt-BR"/>
              </w:rPr>
              <w:t>(</w:t>
            </w:r>
            <w:r>
              <w:rPr>
                <w:b/>
                <w:lang w:eastAsia="pt-BR"/>
              </w:rPr>
              <w:t xml:space="preserve">  </w:t>
            </w:r>
            <w:r w:rsidRPr="00484C9E">
              <w:rPr>
                <w:b/>
                <w:lang w:eastAsia="pt-BR"/>
              </w:rPr>
              <w:t xml:space="preserve"> </w:t>
            </w:r>
            <w:r>
              <w:rPr>
                <w:b/>
                <w:lang w:eastAsia="pt-BR"/>
              </w:rPr>
              <w:t xml:space="preserve">  </w:t>
            </w:r>
            <w:r w:rsidRPr="00484C9E">
              <w:rPr>
                <w:b/>
                <w:lang w:eastAsia="pt-BR"/>
              </w:rPr>
              <w:t>) SIM</w:t>
            </w:r>
            <w:r>
              <w:rPr>
                <w:b/>
                <w:lang w:eastAsia="pt-BR"/>
              </w:rPr>
              <w:t>.</w:t>
            </w:r>
          </w:p>
          <w:p w:rsidR="009D0BAD" w:rsidRPr="003F47E3" w:rsidRDefault="009D0BAD" w:rsidP="002911E2">
            <w:pPr>
              <w:rPr>
                <w:b/>
                <w:lang w:eastAsia="pt-BR"/>
              </w:rPr>
            </w:pPr>
            <w:r w:rsidRPr="00484C9E">
              <w:rPr>
                <w:b/>
                <w:lang w:eastAsia="pt-BR"/>
              </w:rPr>
              <w:t>(</w:t>
            </w:r>
            <w:r>
              <w:rPr>
                <w:b/>
                <w:lang w:eastAsia="pt-BR"/>
              </w:rPr>
              <w:t xml:space="preserve">     </w:t>
            </w:r>
            <w:r w:rsidRPr="00484C9E">
              <w:rPr>
                <w:b/>
                <w:lang w:eastAsia="pt-BR"/>
              </w:rPr>
              <w:t xml:space="preserve"> ) NÃO</w:t>
            </w:r>
            <w:r>
              <w:rPr>
                <w:b/>
                <w:lang w:eastAsia="pt-BR"/>
              </w:rPr>
              <w:t xml:space="preserve">, cabendo o cumprimento de medidas administrativas para a instauração de Tomada de Contas da parceria. </w:t>
            </w:r>
          </w:p>
        </w:tc>
      </w:tr>
    </w:tbl>
    <w:p w:rsidR="009D0BAD" w:rsidRPr="00B176BD" w:rsidRDefault="009D0BAD" w:rsidP="009D0BAD">
      <w:pPr>
        <w:spacing w:after="0"/>
        <w:rPr>
          <w:vanish/>
        </w:rPr>
      </w:pPr>
    </w:p>
    <w:p w:rsidR="009D0BAD" w:rsidRDefault="009D0BAD" w:rsidP="009D0BAD">
      <w:pPr>
        <w:rPr>
          <w:b/>
          <w:lang w:eastAsia="pt-BR"/>
        </w:rPr>
      </w:pPr>
    </w:p>
    <w:p w:rsidR="00965F7D" w:rsidRDefault="00965F7D" w:rsidP="009D0BAD">
      <w:pPr>
        <w:rPr>
          <w:b/>
          <w:lang w:eastAsia="pt-BR"/>
        </w:rPr>
      </w:pPr>
    </w:p>
    <w:p w:rsidR="009D0BAD" w:rsidRDefault="009D0BAD" w:rsidP="009D0BAD">
      <w:pPr>
        <w:rPr>
          <w:b/>
          <w:lang w:eastAsia="pt-BR"/>
        </w:rPr>
      </w:pPr>
      <w:r>
        <w:rPr>
          <w:b/>
          <w:lang w:eastAsia="pt-BR"/>
        </w:rPr>
        <w:lastRenderedPageBreak/>
        <w:t>Análise de eventuais auditorias realizadas pelos controles interno e externo, no âmbito da fiscalização preventiva, bem como de suas conclusões e das medidas que tomaram em decorrência dessas auditorias: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RPr="00D13762" w:rsidTr="002911E2">
        <w:tc>
          <w:tcPr>
            <w:tcW w:w="8644" w:type="dxa"/>
            <w:shd w:val="clear" w:color="auto" w:fill="auto"/>
          </w:tcPr>
          <w:p w:rsidR="009D0BAD" w:rsidRDefault="009D0BAD" w:rsidP="002911E2">
            <w:pPr>
              <w:rPr>
                <w:i/>
                <w:lang w:eastAsia="pt-BR"/>
              </w:rPr>
            </w:pPr>
            <w:r>
              <w:rPr>
                <w:i/>
                <w:lang w:eastAsia="pt-BR"/>
              </w:rPr>
              <w:t>Relatório:</w:t>
            </w:r>
          </w:p>
          <w:p w:rsidR="009D0BAD" w:rsidRDefault="009D0BAD" w:rsidP="002911E2">
            <w:pPr>
              <w:rPr>
                <w:b/>
                <w:lang w:eastAsia="pt-BR"/>
              </w:rPr>
            </w:pPr>
            <w:r w:rsidRPr="00FA3F48">
              <w:rPr>
                <w:i/>
                <w:color w:val="FF0000"/>
                <w:sz w:val="18"/>
                <w:szCs w:val="18"/>
                <w:lang w:eastAsia="pt-BR"/>
              </w:rPr>
              <w:t>(</w:t>
            </w:r>
            <w:r>
              <w:rPr>
                <w:i/>
                <w:color w:val="FF0000"/>
                <w:sz w:val="18"/>
                <w:szCs w:val="18"/>
                <w:lang w:eastAsia="pt-BR"/>
              </w:rPr>
              <w:t>E</w:t>
            </w:r>
            <w:r w:rsidR="00141F1F">
              <w:rPr>
                <w:i/>
                <w:color w:val="FF0000"/>
                <w:sz w:val="18"/>
                <w:szCs w:val="18"/>
                <w:lang w:eastAsia="pt-BR"/>
              </w:rPr>
              <w:t>sse campo deve ser preenchido C</w:t>
            </w:r>
            <w:r>
              <w:rPr>
                <w:i/>
                <w:color w:val="FF0000"/>
                <w:sz w:val="18"/>
                <w:szCs w:val="18"/>
                <w:lang w:eastAsia="pt-BR"/>
              </w:rPr>
              <w:t>om os dados obtidos junto ao Controle Interno do Município, caso tenham ocorrido auditorias)</w:t>
            </w: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Default="009D0BAD" w:rsidP="002911E2">
            <w:pPr>
              <w:rPr>
                <w:i/>
                <w:lang w:eastAsia="pt-BR"/>
              </w:rPr>
            </w:pPr>
          </w:p>
          <w:p w:rsidR="009D0BAD" w:rsidRPr="003F47E3" w:rsidRDefault="009D0BAD" w:rsidP="002911E2">
            <w:pPr>
              <w:rPr>
                <w:b/>
                <w:lang w:eastAsia="pt-BR"/>
              </w:rPr>
            </w:pPr>
          </w:p>
        </w:tc>
      </w:tr>
    </w:tbl>
    <w:p w:rsidR="009D0BAD" w:rsidRPr="00B176BD" w:rsidRDefault="009D0BAD" w:rsidP="009D0BAD">
      <w:pPr>
        <w:spacing w:after="0"/>
        <w:rPr>
          <w:vanish/>
        </w:rPr>
      </w:pPr>
    </w:p>
    <w:p w:rsidR="009D0BAD" w:rsidRDefault="009D0BAD" w:rsidP="009D0BAD"/>
    <w:p w:rsidR="009D0BAD" w:rsidRDefault="009D0BAD" w:rsidP="009D0BAD">
      <w:pPr>
        <w:spacing w:before="120" w:after="0" w:line="240" w:lineRule="auto"/>
        <w:rPr>
          <w:b/>
          <w:lang w:eastAsia="pt-BR"/>
        </w:rPr>
      </w:pPr>
      <w:r>
        <w:rPr>
          <w:b/>
          <w:lang w:eastAsia="pt-BR"/>
        </w:rPr>
        <w:t>Conclusão do Relatório: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RPr="00D13762" w:rsidTr="002911E2">
        <w:tc>
          <w:tcPr>
            <w:tcW w:w="8644" w:type="dxa"/>
            <w:shd w:val="clear" w:color="auto" w:fill="auto"/>
          </w:tcPr>
          <w:p w:rsidR="009D0BAD" w:rsidRDefault="009D0BAD" w:rsidP="00E20DDB">
            <w:pPr>
              <w:jc w:val="both"/>
              <w:rPr>
                <w:b/>
                <w:lang w:eastAsia="pt-BR"/>
              </w:rPr>
            </w:pPr>
            <w:r w:rsidRPr="003F47E3">
              <w:rPr>
                <w:i/>
                <w:lang w:eastAsia="pt-BR"/>
              </w:rPr>
              <w:t xml:space="preserve">Com base nas descrições relatadas e nas análises realizadas, foi possível concluir que a Organização da Sociedade Civil conseguiu comprovar o alcance das metas e resultados estabelecidos no </w:t>
            </w:r>
            <w:r w:rsidR="00E20DDB">
              <w:rPr>
                <w:i/>
                <w:lang w:eastAsia="pt-BR"/>
              </w:rPr>
              <w:t>Termo Pactuado. Dessa forma, a Comissão de Monitoramento e Avaliação e o Fiscal designado pela Administração pública, declaramos que a prestação de contas da Organização da Sociedade Civil identificada no presente relatório está:</w:t>
            </w:r>
          </w:p>
          <w:p w:rsidR="00E20DDB" w:rsidRDefault="009D0BAD" w:rsidP="00E20DDB">
            <w:pPr>
              <w:rPr>
                <w:b/>
                <w:lang w:eastAsia="pt-BR"/>
              </w:rPr>
            </w:pPr>
            <w:r w:rsidRPr="00D13762">
              <w:rPr>
                <w:b/>
                <w:lang w:eastAsia="pt-BR"/>
              </w:rPr>
              <w:t xml:space="preserve">(         </w:t>
            </w:r>
            <w:r>
              <w:rPr>
                <w:b/>
                <w:lang w:eastAsia="pt-BR"/>
              </w:rPr>
              <w:t xml:space="preserve">) </w:t>
            </w:r>
            <w:r w:rsidR="00E20DDB">
              <w:rPr>
                <w:b/>
                <w:lang w:eastAsia="pt-BR"/>
              </w:rPr>
              <w:t>Aprovada</w:t>
            </w:r>
          </w:p>
          <w:p w:rsidR="00E20DDB" w:rsidRDefault="00E20DDB" w:rsidP="00E20DDB">
            <w:p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(         ) Aprovada com ressalva, sendo o motivo:</w:t>
            </w:r>
          </w:p>
          <w:p w:rsidR="00D0264E" w:rsidRPr="003F47E3" w:rsidRDefault="00E20DDB" w:rsidP="00E20DDB">
            <w:pPr>
              <w:rPr>
                <w:b/>
                <w:lang w:eastAsia="pt-BR"/>
              </w:rPr>
            </w:pPr>
            <w:r w:rsidRPr="00D13762">
              <w:rPr>
                <w:b/>
                <w:lang w:eastAsia="pt-BR"/>
              </w:rPr>
              <w:t xml:space="preserve">(         ) </w:t>
            </w:r>
            <w:r>
              <w:rPr>
                <w:b/>
                <w:lang w:eastAsia="pt-BR"/>
              </w:rPr>
              <w:t>Reprovada, cabendo o cumprimento de medidas administrativas para a instauração de Tomada de Contas da parceria.</w:t>
            </w:r>
          </w:p>
        </w:tc>
      </w:tr>
    </w:tbl>
    <w:p w:rsidR="009D0BAD" w:rsidRDefault="009D0BAD" w:rsidP="009D0BAD">
      <w:pPr>
        <w:spacing w:after="0"/>
      </w:pPr>
    </w:p>
    <w:p w:rsidR="003E22A4" w:rsidRDefault="003E22A4" w:rsidP="003E22A4">
      <w:pPr>
        <w:rPr>
          <w:b/>
          <w:lang w:eastAsia="pt-BR"/>
        </w:rPr>
      </w:pPr>
      <w:r>
        <w:rPr>
          <w:b/>
          <w:lang w:eastAsia="pt-BR"/>
        </w:rPr>
        <w:lastRenderedPageBreak/>
        <w:t>Rolândia, xx de xxxxxxx de 2.01x</w:t>
      </w:r>
    </w:p>
    <w:p w:rsidR="003E22A4" w:rsidRDefault="003E22A4" w:rsidP="003E22A4">
      <w:pPr>
        <w:rPr>
          <w:b/>
          <w:lang w:eastAsia="pt-BR"/>
        </w:rPr>
      </w:pPr>
    </w:p>
    <w:p w:rsidR="003E22A4" w:rsidRDefault="003E22A4" w:rsidP="003E22A4">
      <w:pPr>
        <w:rPr>
          <w:b/>
          <w:lang w:eastAsia="pt-BR"/>
        </w:rPr>
      </w:pPr>
    </w:p>
    <w:tbl>
      <w:tblPr>
        <w:tblW w:w="8722" w:type="dxa"/>
        <w:tblLayout w:type="fixed"/>
        <w:tblLook w:val="0000"/>
      </w:tblPr>
      <w:tblGrid>
        <w:gridCol w:w="8722"/>
      </w:tblGrid>
      <w:tr w:rsidR="003E22A4" w:rsidRPr="00332398" w:rsidTr="008F1631">
        <w:trPr>
          <w:trHeight w:val="118"/>
        </w:trPr>
        <w:tc>
          <w:tcPr>
            <w:tcW w:w="4361" w:type="dxa"/>
          </w:tcPr>
          <w:p w:rsidR="003E22A4" w:rsidRPr="00332398" w:rsidRDefault="003E22A4" w:rsidP="008F1631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</w:tr>
      <w:tr w:rsidR="003E22A4" w:rsidRPr="009C3280" w:rsidTr="008F1631">
        <w:tc>
          <w:tcPr>
            <w:tcW w:w="4361" w:type="dxa"/>
          </w:tcPr>
          <w:p w:rsidR="003E22A4" w:rsidRDefault="003E22A4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3E22A4" w:rsidRDefault="003E22A4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3E22A4" w:rsidRPr="009C3280" w:rsidRDefault="003E22A4" w:rsidP="008F1631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</w:tr>
    </w:tbl>
    <w:p w:rsidR="003E22A4" w:rsidRDefault="003E22A4" w:rsidP="003E22A4">
      <w:pPr>
        <w:rPr>
          <w:b/>
          <w:lang w:eastAsia="pt-BR"/>
        </w:rPr>
      </w:pPr>
    </w:p>
    <w:p w:rsidR="003E22A4" w:rsidRDefault="003E22A4" w:rsidP="003E22A4">
      <w:pPr>
        <w:rPr>
          <w:b/>
          <w:lang w:eastAsia="pt-BR"/>
        </w:rPr>
      </w:pPr>
    </w:p>
    <w:p w:rsidR="003E22A4" w:rsidRDefault="003E22A4" w:rsidP="003E22A4">
      <w:pPr>
        <w:rPr>
          <w:b/>
          <w:lang w:eastAsia="pt-BR"/>
        </w:rPr>
      </w:pPr>
      <w:r>
        <w:rPr>
          <w:b/>
          <w:lang w:eastAsia="pt-BR"/>
        </w:rPr>
        <w:t>HOMOLOGAÇÃO DA COMISSÃO DE MONITORAMENTO E AVALIAÇÃO</w:t>
      </w:r>
    </w:p>
    <w:tbl>
      <w:tblPr>
        <w:tblW w:w="8722" w:type="dxa"/>
        <w:tblLook w:val="04A0"/>
      </w:tblPr>
      <w:tblGrid>
        <w:gridCol w:w="4361"/>
        <w:gridCol w:w="4283"/>
        <w:gridCol w:w="78"/>
      </w:tblGrid>
      <w:tr w:rsidR="003E22A4" w:rsidTr="003E22A4">
        <w:trPr>
          <w:gridAfter w:val="1"/>
          <w:wAfter w:w="78" w:type="dxa"/>
        </w:trPr>
        <w:tc>
          <w:tcPr>
            <w:tcW w:w="8644" w:type="dxa"/>
            <w:gridSpan w:val="2"/>
            <w:shd w:val="clear" w:color="auto" w:fill="auto"/>
          </w:tcPr>
          <w:p w:rsidR="003E22A4" w:rsidRDefault="003E22A4" w:rsidP="008F1631">
            <w:pPr>
              <w:jc w:val="both"/>
              <w:rPr>
                <w:i/>
              </w:rPr>
            </w:pPr>
            <w:r w:rsidRPr="00484C9E">
              <w:rPr>
                <w:i/>
              </w:rPr>
              <w:t xml:space="preserve">A Comissão de Monitoramento e Avaliação, </w:t>
            </w:r>
            <w:r>
              <w:rPr>
                <w:i/>
              </w:rPr>
              <w:t xml:space="preserve">constituída através da Portaria Nº xxxxxx de xx de xxxxxxxxx de 20xx, </w:t>
            </w:r>
            <w:r w:rsidRPr="00484C9E">
              <w:rPr>
                <w:i/>
              </w:rPr>
              <w:t xml:space="preserve">responsável por monitorar e avaliar o cumprimento do objeto da presente parceria, aprova </w:t>
            </w:r>
            <w:r>
              <w:rPr>
                <w:i/>
              </w:rPr>
              <w:t>e homologa este</w:t>
            </w:r>
            <w:r w:rsidRPr="00484C9E">
              <w:rPr>
                <w:i/>
              </w:rPr>
              <w:t xml:space="preserve"> Relatório de Monitoramento e Avaliação.</w:t>
            </w:r>
          </w:p>
          <w:p w:rsidR="003E22A4" w:rsidRDefault="003E22A4" w:rsidP="008F1631">
            <w:pPr>
              <w:jc w:val="center"/>
              <w:rPr>
                <w:b/>
                <w:lang w:eastAsia="pt-BR"/>
              </w:rPr>
            </w:pPr>
            <w:r w:rsidRPr="00FA3F48">
              <w:rPr>
                <w:i/>
                <w:color w:val="FF0000"/>
                <w:sz w:val="18"/>
                <w:szCs w:val="18"/>
                <w:lang w:eastAsia="pt-BR"/>
              </w:rPr>
              <w:t>(</w:t>
            </w:r>
            <w:r>
              <w:rPr>
                <w:i/>
                <w:color w:val="FF0000"/>
                <w:sz w:val="18"/>
                <w:szCs w:val="18"/>
                <w:lang w:eastAsia="pt-BR"/>
              </w:rPr>
              <w:t>A não aprovação deste relatório pela Comissão implica em paralização da parceria e encaminhamento das prestações de contas para a tomada de contas)</w:t>
            </w:r>
          </w:p>
          <w:p w:rsidR="003E22A4" w:rsidRPr="00484C9E" w:rsidRDefault="003E22A4" w:rsidP="008F1631">
            <w:pPr>
              <w:jc w:val="both"/>
              <w:rPr>
                <w:i/>
              </w:rPr>
            </w:pPr>
          </w:p>
          <w:p w:rsidR="003E22A4" w:rsidRDefault="003E22A4" w:rsidP="003E22A4">
            <w:p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Rolândia, xx de xxxxxxx de 2.01x</w:t>
            </w:r>
          </w:p>
          <w:p w:rsidR="003E22A4" w:rsidRDefault="003E22A4" w:rsidP="008F1631">
            <w:pPr>
              <w:spacing w:after="0"/>
              <w:jc w:val="center"/>
            </w:pPr>
          </w:p>
        </w:tc>
      </w:tr>
      <w:tr w:rsidR="00965F7D" w:rsidRPr="00332398" w:rsidTr="003E22A4">
        <w:tblPrEx>
          <w:tblLook w:val="0000"/>
        </w:tblPrEx>
        <w:trPr>
          <w:trHeight w:val="118"/>
        </w:trPr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  <w:gridSpan w:val="2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  <w:tr w:rsidR="00965F7D" w:rsidRPr="00332398" w:rsidTr="003E22A4">
        <w:tblPrEx>
          <w:tblLook w:val="0000"/>
        </w:tblPrEx>
        <w:tc>
          <w:tcPr>
            <w:tcW w:w="4361" w:type="dxa"/>
          </w:tcPr>
          <w:p w:rsidR="00965F7D" w:rsidRPr="009C3280" w:rsidRDefault="00965F7D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  <w:gridSpan w:val="2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  <w:tr w:rsidR="00965F7D" w:rsidRPr="00332398" w:rsidTr="003E22A4">
        <w:tblPrEx>
          <w:tblLook w:val="0000"/>
        </w:tblPrEx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  <w:gridSpan w:val="2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</w:tbl>
    <w:p w:rsidR="00965F7D" w:rsidRDefault="00965F7D" w:rsidP="00965F7D">
      <w:pPr>
        <w:spacing w:after="0" w:line="240" w:lineRule="auto"/>
      </w:pPr>
    </w:p>
    <w:tbl>
      <w:tblPr>
        <w:tblW w:w="8722" w:type="dxa"/>
        <w:tblLayout w:type="fixed"/>
        <w:tblLook w:val="0000"/>
      </w:tblPr>
      <w:tblGrid>
        <w:gridCol w:w="4361"/>
        <w:gridCol w:w="2410"/>
        <w:gridCol w:w="1951"/>
      </w:tblGrid>
      <w:tr w:rsidR="00965F7D" w:rsidRPr="00332398" w:rsidTr="008F1631">
        <w:trPr>
          <w:trHeight w:val="118"/>
        </w:trPr>
        <w:tc>
          <w:tcPr>
            <w:tcW w:w="4361" w:type="dxa"/>
          </w:tcPr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  <w:gridSpan w:val="2"/>
          </w:tcPr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965F7D" w:rsidRPr="00332398" w:rsidTr="008F1631">
        <w:trPr>
          <w:trHeight w:val="118"/>
        </w:trPr>
        <w:tc>
          <w:tcPr>
            <w:tcW w:w="4361" w:type="dxa"/>
          </w:tcPr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965F7D" w:rsidRPr="009C3280" w:rsidRDefault="003E22A4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>de Monitoramento e Avaliação</w:t>
            </w:r>
          </w:p>
        </w:tc>
        <w:tc>
          <w:tcPr>
            <w:tcW w:w="4361" w:type="dxa"/>
            <w:gridSpan w:val="2"/>
          </w:tcPr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965F7D" w:rsidRPr="009C3280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  <w:tr w:rsidR="003E22A4" w:rsidRPr="00332398" w:rsidTr="003E22A4">
        <w:trPr>
          <w:gridAfter w:val="1"/>
          <w:wAfter w:w="1951" w:type="dxa"/>
          <w:trHeight w:val="118"/>
        </w:trPr>
        <w:tc>
          <w:tcPr>
            <w:tcW w:w="6771" w:type="dxa"/>
            <w:gridSpan w:val="2"/>
          </w:tcPr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</w:rPr>
            </w:pPr>
          </w:p>
          <w:p w:rsidR="003E22A4" w:rsidRPr="00332398" w:rsidRDefault="003E22A4" w:rsidP="003E22A4">
            <w:pPr>
              <w:spacing w:after="0" w:line="240" w:lineRule="auto"/>
              <w:ind w:left="1843"/>
              <w:jc w:val="center"/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3E22A4" w:rsidRPr="00332398" w:rsidTr="003E22A4">
        <w:trPr>
          <w:gridAfter w:val="1"/>
          <w:wAfter w:w="1951" w:type="dxa"/>
        </w:trPr>
        <w:tc>
          <w:tcPr>
            <w:tcW w:w="6771" w:type="dxa"/>
            <w:gridSpan w:val="2"/>
          </w:tcPr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3E22A4" w:rsidRDefault="003E22A4" w:rsidP="003E22A4">
            <w:pPr>
              <w:spacing w:after="0" w:line="240" w:lineRule="auto"/>
              <w:ind w:left="18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3E22A4" w:rsidRPr="00332398" w:rsidRDefault="003E22A4" w:rsidP="003E22A4">
            <w:pPr>
              <w:spacing w:after="0" w:line="240" w:lineRule="auto"/>
              <w:ind w:left="1843"/>
              <w:jc w:val="center"/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</w:tbl>
    <w:p w:rsidR="00965F7D" w:rsidRPr="00E153E8" w:rsidRDefault="00965F7D" w:rsidP="009D0BAD">
      <w:pPr>
        <w:spacing w:after="0"/>
        <w:rPr>
          <w:vanish/>
        </w:rPr>
      </w:pPr>
    </w:p>
    <w:p w:rsidR="00E2711A" w:rsidRDefault="00E2711A" w:rsidP="009D0BAD"/>
    <w:sectPr w:rsidR="00E2711A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CA" w:rsidRDefault="00667ACA" w:rsidP="00C36031">
      <w:pPr>
        <w:spacing w:after="0" w:line="240" w:lineRule="auto"/>
      </w:pPr>
      <w:r>
        <w:separator/>
      </w:r>
    </w:p>
  </w:endnote>
  <w:endnote w:type="continuationSeparator" w:id="1">
    <w:p w:rsidR="00667ACA" w:rsidRDefault="00667ACA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CA" w:rsidRDefault="00667ACA" w:rsidP="00C36031">
      <w:pPr>
        <w:spacing w:after="0" w:line="240" w:lineRule="auto"/>
      </w:pPr>
      <w:r>
        <w:separator/>
      </w:r>
    </w:p>
  </w:footnote>
  <w:footnote w:type="continuationSeparator" w:id="1">
    <w:p w:rsidR="00667ACA" w:rsidRDefault="00667ACA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E2711A" w:rsidRPr="00857F26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E2711A" w:rsidRDefault="00E271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C0510"/>
    <w:multiLevelType w:val="hybridMultilevel"/>
    <w:tmpl w:val="0DEA4AA0"/>
    <w:lvl w:ilvl="0" w:tplc="6ED0C2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08048B"/>
    <w:rsid w:val="0009651E"/>
    <w:rsid w:val="000E6755"/>
    <w:rsid w:val="00141F1F"/>
    <w:rsid w:val="001B43BC"/>
    <w:rsid w:val="00204D5A"/>
    <w:rsid w:val="00241627"/>
    <w:rsid w:val="00246ACC"/>
    <w:rsid w:val="00373A12"/>
    <w:rsid w:val="003D5205"/>
    <w:rsid w:val="003E22A4"/>
    <w:rsid w:val="00445312"/>
    <w:rsid w:val="00463513"/>
    <w:rsid w:val="00534AF8"/>
    <w:rsid w:val="00655A0F"/>
    <w:rsid w:val="00667ACA"/>
    <w:rsid w:val="0068044C"/>
    <w:rsid w:val="007F4036"/>
    <w:rsid w:val="00965F7D"/>
    <w:rsid w:val="009D0BAD"/>
    <w:rsid w:val="00A42F25"/>
    <w:rsid w:val="00AE424B"/>
    <w:rsid w:val="00B060F7"/>
    <w:rsid w:val="00BE12E9"/>
    <w:rsid w:val="00C150BF"/>
    <w:rsid w:val="00C36031"/>
    <w:rsid w:val="00C71DA4"/>
    <w:rsid w:val="00C96C9B"/>
    <w:rsid w:val="00CB03B7"/>
    <w:rsid w:val="00D0264E"/>
    <w:rsid w:val="00D04A64"/>
    <w:rsid w:val="00DC35FE"/>
    <w:rsid w:val="00E20DDB"/>
    <w:rsid w:val="00E2711A"/>
    <w:rsid w:val="00E83098"/>
    <w:rsid w:val="00F82FEB"/>
    <w:rsid w:val="00FA098B"/>
    <w:rsid w:val="00FB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paragraph" w:styleId="Ttulo5">
    <w:name w:val="heading 5"/>
    <w:basedOn w:val="Normal"/>
    <w:next w:val="Normal"/>
    <w:link w:val="Ttulo5Char"/>
    <w:qFormat/>
    <w:rsid w:val="00E2711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  <w:style w:type="character" w:customStyle="1" w:styleId="aspnetdisabled">
    <w:name w:val="aspnetdisabled"/>
    <w:basedOn w:val="Fontepargpadro"/>
    <w:rsid w:val="00E2711A"/>
  </w:style>
  <w:style w:type="character" w:customStyle="1" w:styleId="Ttulo5Char">
    <w:name w:val="Título 5 Char"/>
    <w:basedOn w:val="Fontepargpadro"/>
    <w:link w:val="Ttulo5"/>
    <w:rsid w:val="00E2711A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9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10</cp:revision>
  <dcterms:created xsi:type="dcterms:W3CDTF">2018-04-17T15:43:00Z</dcterms:created>
  <dcterms:modified xsi:type="dcterms:W3CDTF">2018-04-17T19:22:00Z</dcterms:modified>
</cp:coreProperties>
</file>